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E151" w14:textId="77777777" w:rsidR="0069470A" w:rsidRPr="00B23BDD" w:rsidRDefault="00B23BDD" w:rsidP="00B2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DD">
        <w:rPr>
          <w:rFonts w:ascii="Times New Roman" w:hAnsi="Times New Roman" w:cs="Times New Roman"/>
          <w:b/>
          <w:sz w:val="24"/>
          <w:szCs w:val="24"/>
        </w:rPr>
        <w:t>Чек-лист по созданию и функционированию ИБЦ общеобразовательной организации Московской области</w:t>
      </w:r>
    </w:p>
    <w:p w14:paraId="7880A090" w14:textId="77777777" w:rsidR="00B23BDD" w:rsidRPr="00B23BDD" w:rsidRDefault="00B23B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2712"/>
        <w:gridCol w:w="6077"/>
        <w:gridCol w:w="1525"/>
      </w:tblGrid>
      <w:tr w:rsidR="00B23BDD" w:rsidRPr="00B23BDD" w14:paraId="0D056954" w14:textId="77777777" w:rsidTr="00B23BDD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A0BB" w14:textId="77777777" w:rsidR="00B23BDD" w:rsidRPr="00B23BDD" w:rsidRDefault="00B23BDD" w:rsidP="00B2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Ресурсное обеспечение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F1FD8" w14:textId="77777777" w:rsidR="00B23BDD" w:rsidRPr="00B23BDD" w:rsidRDefault="00B23BDD" w:rsidP="00B2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B23BDD" w:rsidRPr="00B23BDD" w14:paraId="3900DAA3" w14:textId="77777777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7669" w14:textId="77777777" w:rsidR="00B23BDD" w:rsidRPr="00B23BDD" w:rsidRDefault="00B23BDD" w:rsidP="003D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Соблюдение нормативно-правовых условий деятельности ИБЦ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B24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Положения о деятельности ИБЦ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02B7B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56EA6980" w14:textId="77777777" w:rsidTr="00B23BDD">
        <w:trPr>
          <w:trHeight w:val="73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6798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DE5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плана работы/ циклограммы на текущий учебный (или календарный)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8E6B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2C8D0D1F" w14:textId="77777777" w:rsidTr="000079DD">
        <w:trPr>
          <w:trHeight w:val="792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2A0A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9F7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Программе развития школы разделов, отражающих деятельность ИБЦ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E2E25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2DC28BBE" w14:textId="77777777" w:rsidTr="000079DD">
        <w:trPr>
          <w:trHeight w:val="70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345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F312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договоров с социальными партнерами по вопросам деятельности и развития ИБЦ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FCDA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394004EB" w14:textId="77777777" w:rsidTr="000079DD">
        <w:trPr>
          <w:trHeight w:val="559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B15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Создание кадровых условий деятельности ИБЦ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5515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штатной должности «педагог-библиотекарь»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BF7D8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27746EE9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70FA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D35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штатной должности «заведующий библиотекой»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53CB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694B6398" w14:textId="77777777" w:rsidTr="000079DD">
        <w:trPr>
          <w:trHeight w:val="1553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A428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5F43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школе сотрудников, должностные обязанности которых расширены обеспечением деятельности ИБЦ (педагог-организатор, библиотекарь, </w:t>
            </w:r>
            <w:proofErr w:type="gram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 программист</w:t>
            </w:r>
            <w:proofErr w:type="gramEnd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методист, заместитель руководителя и проч.)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840D0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5DE012F9" w14:textId="77777777" w:rsidTr="00B23BDD">
        <w:trPr>
          <w:trHeight w:val="76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BE20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76C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Непрерывное повышение профессиональной компетентности </w:t>
            </w:r>
            <w:proofErr w:type="gram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 библиотекаря</w:t>
            </w:r>
            <w:proofErr w:type="gramEnd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заведующего библиотекой (формальное)/ Наличие ПК не позднее 3-5 лет в зависимости от должности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241C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3FBFB7C2" w14:textId="77777777" w:rsidTr="00B23BDD">
        <w:trPr>
          <w:trHeight w:val="102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BB43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D40" w14:textId="77777777" w:rsid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повышение профессиональной компетентности педагога-библиотекаря, 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библиотекой (неформальное).</w:t>
            </w:r>
          </w:p>
          <w:p w14:paraId="0D2AB075" w14:textId="77777777" w:rsid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педагога-библиотекаря, заведующего библиотекой в деятельности профильных методических объединений, профессиональных ассоциаций,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C023E3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педагога-библиотекаря, заведующего библиотекой в профессиональных проектах/ конкурсах, включая проекты и мероприятия Ассоциации школьных библиотекарей русского мира (РШБА)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D9BD3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63F93313" w14:textId="77777777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599B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Выполнение материально-технических условий деятельности ИБЦ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57C3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различных пространственных зон: коворкинг, досуговая зона, зона отдыха (не менее 3-х зон)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C67C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7693091F" w14:textId="77777777" w:rsidTr="00B23BDD">
        <w:trPr>
          <w:trHeight w:val="51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4A4C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431D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зоны для самостоятельной работы с ресурсами на различных типах носителей и возможностью выхода в интернет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F92E4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61ABEB00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D15E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43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множительной и копировальной техники и ее доступность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3EDF0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4B621F36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3E8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7F3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автоматизированного рабочего места библиотекаря с установленным АИБС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585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5AC58632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274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4F0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электронного каталога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50FB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5FC1B389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244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71CA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мультимедийной техники, проекционной системы, магнитно-маркерной доски/</w:t>
            </w:r>
            <w:proofErr w:type="spell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01C7C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4D49DF6C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D97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622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выставочных/ витринных стеллажей для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экспозиций и презентаций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2ACC0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23BDD" w:rsidRPr="00B23BDD" w14:paraId="5B9A73AD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0961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999D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т. ч. трансформер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11E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5597D476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ACDB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4CE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подключения через школьный </w:t>
            </w:r>
            <w:proofErr w:type="spell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</w:t>
            </w:r>
            <w:proofErr w:type="spellEnd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-Fi личных устройств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ECE93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7BB2F45F" w14:textId="77777777" w:rsidTr="00B23BDD">
        <w:trPr>
          <w:trHeight w:val="76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A4C2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83E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работы с удаленными пользователями (дистанционное информационное обслуживание, интернет- конференции, интернет- конкурсы, интернет- проекты и </w:t>
            </w:r>
            <w:proofErr w:type="gramStart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др..</w:t>
            </w:r>
            <w:proofErr w:type="gramEnd"/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Например, АБИС с электронным каталогом и соответствующее ПО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86EE3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0CB1B1AC" w14:textId="77777777" w:rsidTr="00B23BD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CEBC" w14:textId="77777777" w:rsidR="00B23BDD" w:rsidRPr="00B23BDD" w:rsidRDefault="00B23BDD" w:rsidP="00B2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Реализация функций ИБЦ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8BD44" w14:textId="77777777" w:rsidR="00B23BDD" w:rsidRPr="00B23BDD" w:rsidRDefault="00B23BDD" w:rsidP="00B2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14:paraId="15CFC7F5" w14:textId="77777777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D067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Реализация образовательной функции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CCBE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авторского информационно-образовательного контента: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8040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388A85E6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807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BCF5" w14:textId="77777777"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электронные информационные ресурсы;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3E9BA" w14:textId="77777777"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14:paraId="7A9B9D49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8FD0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EE6F" w14:textId="77777777"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электронные образовательные ресурсы;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40A4A" w14:textId="77777777"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14:paraId="71DC8FA6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E2A5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A7C9" w14:textId="77777777"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дистанционные открытые курсы;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DADAD" w14:textId="77777777"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14:paraId="1D3E746C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04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5977" w14:textId="77777777"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интерактивные образовательные модули;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2CEA6" w14:textId="77777777" w:rsidR="00B23BDD" w:rsidRPr="00B23BDD" w:rsidRDefault="00B23BDD" w:rsidP="00B23BD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14:paraId="270FA73D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1CF8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FF61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 иной контент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6094E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DD" w:rsidRPr="00B23BDD" w14:paraId="47D725C3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A7F4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F87C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ЩИБЦ образовательных мероприятий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7367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1C9D35E4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80A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10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ИБЦ для подготовки обучающихся к интеллектуальным соревнованиям и конкурсам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4DADD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1D3AA7C2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2AFE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0D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ресурсов ИБЦ для организации проектной деятельности обучающихся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3E0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7E8BF08C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7CF0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DA0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репозитория лучших школьных проектов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18F1B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63B6613A" w14:textId="77777777" w:rsidTr="00B23BDD">
        <w:trPr>
          <w:trHeight w:val="87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20D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826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педагогом-библиотекарем программы внеурочной деятельности или программы дополнительного образования на базе ИБЦ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CB2D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5B76887B" w14:textId="77777777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CCC7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Реализация культурно-просветительской функции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EE8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 базе ИБЦ культурно-просветительских мероприятий для обучающихся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C6AB6" w14:textId="77777777" w:rsidR="00B23BDD" w:rsidRPr="00B23BDD" w:rsidRDefault="00B23BDD" w:rsidP="00B2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6ADCF121" w14:textId="77777777" w:rsidTr="00B23BDD">
        <w:trPr>
          <w:trHeight w:val="51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B1A5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46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ИБЦ культурно-просветительских мероприятий для родителей (законных представителей) учащихся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A4885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60C5D10A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5E8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04EE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книжных выставок, экскурсий по выставкам (очные, виртуальные)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81EE4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1B53F91C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600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588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путеводителя / презентаций по электронным образовательным ресурсам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4398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06DE82FC" w14:textId="77777777" w:rsidTr="00B23BDD">
        <w:trPr>
          <w:trHeight w:val="51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674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2E1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репозитория рекомендаций для родителей (законных представителей) по вопросам возрастной психологии, психологии конфликта и т. д.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62ECE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22D841F0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B17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414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школьного медиацентра (сайт, газета, радио, телевидение, социальная сеть)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C73E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24CC9A70" w14:textId="77777777" w:rsidTr="00B23BDD">
        <w:trPr>
          <w:trHeight w:val="495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4AC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Реализация профориентационной функции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100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 </w:t>
            </w: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ИБЦ профориентационных мероприятий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B2C3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7303E31E" w14:textId="77777777" w:rsidTr="00B23BDD">
        <w:trPr>
          <w:trHeight w:val="48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8BFC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1F7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банка информационных материалов по профориентации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3AE5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6CF14E01" w14:textId="77777777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F9D8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Выполнение обеспечивающей </w:t>
            </w: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функции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CEBB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фонда учебной литературы, обеспеченность учебного фонда согласно ФПУ 2022 г.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C87C4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1263A509" w14:textId="77777777" w:rsidTr="00B23BDD">
        <w:trPr>
          <w:trHeight w:val="102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7A7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1C0B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электронным образовательным ресурсам согласно Приказу Министерства просвещения РФ от 2 августа 2022 г. № 653 “Об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5B2A8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1BFC8175" w14:textId="77777777" w:rsidTr="00B23BDD">
        <w:trPr>
          <w:trHeight w:val="675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011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B43E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пополняющегося собственного фонда художественной литературы (в печатном или электронном виде)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167EB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112A549E" w14:textId="77777777" w:rsidTr="00B23BDD">
        <w:trPr>
          <w:trHeight w:val="81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2C3D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E59F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доступа к электронным библиотекам/ государственным информационным ресурсам (Необходимо наличие договора с библиотекой и доступ к ресурсам без дополнительной регистрации пользователей (виртуальный читальный зал))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5C6D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761B986F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E68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7434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подписных периодических изданий (в печатном или электронном виде)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ABA58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35EF59FB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CBB1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1865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в количестве книговыдач (бумажные + электронные) по сравнению с прошлым годом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6C564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6F95C4DC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C50E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7FE0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в количестве пользователей библиотеки по сравнению с прошлым годом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DB3C1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0848C5D6" w14:textId="77777777" w:rsidTr="00B23BDD">
        <w:trPr>
          <w:trHeight w:val="300"/>
        </w:trPr>
        <w:tc>
          <w:tcPr>
            <w:tcW w:w="27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0C47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Выполнение досуговой функции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F069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 базе ИБЦ мероприятий досуговой, в том числе конкурсной, направленности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C636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B23BDD" w:rsidRPr="00B23BDD" w14:paraId="7BFDF7E3" w14:textId="77777777" w:rsidTr="00B23BDD">
        <w:trPr>
          <w:trHeight w:val="300"/>
        </w:trPr>
        <w:tc>
          <w:tcPr>
            <w:tcW w:w="2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4967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EA21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на базе ИБЦ постоянно действующего клуба по интересам/ дискуссионного клуба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8DB9E" w14:textId="77777777" w:rsidR="00B23BDD" w:rsidRPr="00B23BDD" w:rsidRDefault="00B23BDD" w:rsidP="00B2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</w:tbl>
    <w:p w14:paraId="591BC835" w14:textId="77777777" w:rsidR="00B23BDD" w:rsidRPr="00B23BDD" w:rsidRDefault="00B23BDD">
      <w:pPr>
        <w:rPr>
          <w:rFonts w:ascii="Times New Roman" w:hAnsi="Times New Roman" w:cs="Times New Roman"/>
          <w:sz w:val="24"/>
          <w:szCs w:val="24"/>
        </w:rPr>
      </w:pPr>
    </w:p>
    <w:p w14:paraId="19DC8621" w14:textId="77777777" w:rsidR="00B23BDD" w:rsidRPr="00B23BDD" w:rsidRDefault="00B23BDD">
      <w:pPr>
        <w:rPr>
          <w:rFonts w:ascii="Times New Roman" w:hAnsi="Times New Roman" w:cs="Times New Roman"/>
          <w:sz w:val="24"/>
          <w:szCs w:val="24"/>
        </w:rPr>
      </w:pPr>
    </w:p>
    <w:p w14:paraId="3C12508B" w14:textId="77777777" w:rsidR="00B23BDD" w:rsidRPr="00B23BDD" w:rsidRDefault="00B23BDD">
      <w:pPr>
        <w:rPr>
          <w:rFonts w:ascii="Times New Roman" w:hAnsi="Times New Roman" w:cs="Times New Roman"/>
          <w:sz w:val="24"/>
          <w:szCs w:val="24"/>
        </w:rPr>
      </w:pPr>
      <w:r w:rsidRPr="00B23BDD">
        <w:rPr>
          <w:rFonts w:ascii="Times New Roman" w:hAnsi="Times New Roman" w:cs="Times New Roman"/>
          <w:sz w:val="24"/>
          <w:szCs w:val="24"/>
        </w:rPr>
        <w:t>Дата заполнения: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8B2F3" w14:textId="77777777" w:rsidR="00B23BDD" w:rsidRDefault="00B23BDD">
      <w:pPr>
        <w:rPr>
          <w:rFonts w:ascii="Times New Roman" w:hAnsi="Times New Roman" w:cs="Times New Roman"/>
          <w:sz w:val="24"/>
          <w:szCs w:val="24"/>
        </w:rPr>
      </w:pPr>
      <w:r w:rsidRPr="00B23BDD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(Фамилия И.</w:t>
      </w:r>
      <w:r w:rsidRPr="00B23B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3E5CE92" w14:textId="77777777" w:rsidR="00B23BDD" w:rsidRPr="00B23BDD" w:rsidRDefault="00B23BDD">
      <w:pPr>
        <w:rPr>
          <w:rFonts w:ascii="Times New Roman" w:hAnsi="Times New Roman" w:cs="Times New Roman"/>
          <w:sz w:val="24"/>
          <w:szCs w:val="24"/>
        </w:rPr>
      </w:pPr>
    </w:p>
    <w:sectPr w:rsidR="00B23BDD" w:rsidRPr="00B23BDD" w:rsidSect="006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DD"/>
    <w:rsid w:val="000079DD"/>
    <w:rsid w:val="003C3421"/>
    <w:rsid w:val="003D3915"/>
    <w:rsid w:val="004F4688"/>
    <w:rsid w:val="0069470A"/>
    <w:rsid w:val="00733853"/>
    <w:rsid w:val="00920C04"/>
    <w:rsid w:val="00A8024E"/>
    <w:rsid w:val="00B23BDD"/>
    <w:rsid w:val="00DC05D6"/>
    <w:rsid w:val="00F534DF"/>
    <w:rsid w:val="00F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8475"/>
  <w15:docId w15:val="{A084E92D-852F-4764-B228-1164DB5F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Loseva_es</dc:creator>
  <cp:keywords/>
  <dc:description/>
  <cp:lastModifiedBy>Гриншпун Сергей Владимирович</cp:lastModifiedBy>
  <cp:revision>2</cp:revision>
  <dcterms:created xsi:type="dcterms:W3CDTF">2022-12-14T14:32:00Z</dcterms:created>
  <dcterms:modified xsi:type="dcterms:W3CDTF">2022-12-14T14:32:00Z</dcterms:modified>
</cp:coreProperties>
</file>