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E3" w:rsidRDefault="007238E3" w:rsidP="007238E3">
      <w:pPr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ГРАФИК</w:t>
      </w:r>
    </w:p>
    <w:p w:rsidR="007238E3" w:rsidRDefault="007238E3" w:rsidP="007238E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приема документов региональной конкурсной комиссией по проведению </w:t>
      </w:r>
      <w:r w:rsidRPr="007238E3">
        <w:rPr>
          <w:rFonts w:ascii="Times New Roman" w:hAnsi="Times New Roman" w:cs="Times New Roman"/>
          <w:sz w:val="28"/>
          <w:szCs w:val="28"/>
        </w:rPr>
        <w:t xml:space="preserve">конкурсного отбора </w:t>
      </w:r>
      <w:r w:rsidRPr="007238E3">
        <w:rPr>
          <w:rFonts w:ascii="Times New Roman" w:hAnsi="Times New Roman" w:cs="Times New Roman"/>
          <w:bCs/>
          <w:sz w:val="28"/>
          <w:szCs w:val="28"/>
        </w:rPr>
        <w:t xml:space="preserve">учителей-предметников и учителей начальных классов </w:t>
      </w:r>
    </w:p>
    <w:p w:rsidR="007238E3" w:rsidRPr="007238E3" w:rsidRDefault="007238E3" w:rsidP="007238E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238E3">
        <w:rPr>
          <w:rFonts w:ascii="Times New Roman" w:hAnsi="Times New Roman" w:cs="Times New Roman"/>
          <w:bCs/>
          <w:sz w:val="28"/>
          <w:szCs w:val="28"/>
        </w:rPr>
        <w:t xml:space="preserve">на присуждение премии Губернатора Московской области </w:t>
      </w:r>
    </w:p>
    <w:p w:rsidR="007238E3" w:rsidRDefault="007238E3" w:rsidP="007238E3">
      <w:pPr>
        <w:pStyle w:val="21"/>
        <w:shd w:val="clear" w:color="auto" w:fill="auto"/>
        <w:spacing w:line="240" w:lineRule="auto"/>
        <w:jc w:val="center"/>
        <w:rPr>
          <w:bCs/>
          <w:sz w:val="28"/>
          <w:szCs w:val="28"/>
        </w:rPr>
      </w:pPr>
      <w:r w:rsidRPr="0007120A">
        <w:rPr>
          <w:bCs/>
          <w:sz w:val="28"/>
          <w:szCs w:val="28"/>
        </w:rPr>
        <w:t xml:space="preserve">«Лучший учитель-предметник и лучший учитель начальных классов» </w:t>
      </w:r>
    </w:p>
    <w:p w:rsidR="007238E3" w:rsidRPr="007238E3" w:rsidRDefault="007238E3" w:rsidP="007238E3">
      <w:pPr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 w:cs="Times New Roman"/>
          <w:sz w:val="28"/>
          <w:szCs w:val="28"/>
        </w:rPr>
      </w:pPr>
      <w:r w:rsidRPr="007238E3">
        <w:rPr>
          <w:rFonts w:ascii="Times New Roman" w:hAnsi="Times New Roman" w:cs="Times New Roman"/>
          <w:bCs/>
          <w:sz w:val="28"/>
          <w:szCs w:val="28"/>
        </w:rPr>
        <w:t>в 2022 году</w:t>
      </w:r>
    </w:p>
    <w:p w:rsidR="007238E3" w:rsidRPr="007238E3" w:rsidRDefault="007238E3" w:rsidP="007238E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8E3" w:rsidRDefault="007238E3" w:rsidP="007238E3">
      <w:pPr>
        <w:spacing w:after="0" w:line="240" w:lineRule="auto"/>
        <w:ind w:right="-283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238E3" w:rsidRDefault="007238E3" w:rsidP="007238E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по адресу: ГБОУ ВО МО «Академия социального управления», г. Москва, ул. Енисейская, д. 3, корп. 5 (м.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Свиблово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331, время приема: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9.00-18.00, пт. 9.00-16.45, (обеденный перерыв 13.00-13.45). Тел. 8(499) 940-10-27</w:t>
      </w:r>
    </w:p>
    <w:p w:rsidR="007238E3" w:rsidRDefault="007238E3" w:rsidP="007238E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Сидоренко Нина Сергеевна, начальник отдела региональная организационная группа Центра сопровождения развития образования.</w:t>
      </w:r>
    </w:p>
    <w:p w:rsidR="007238E3" w:rsidRDefault="007238E3" w:rsidP="007238E3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238E3" w:rsidRDefault="000513C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4 мая </w:t>
      </w:r>
      <w:r w:rsidR="007238E3">
        <w:rPr>
          <w:rFonts w:ascii="Times New Roman" w:hAnsi="Times New Roman" w:cs="Times New Roman"/>
          <w:b/>
          <w:u w:val="single"/>
        </w:rPr>
        <w:t>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103"/>
      </w:tblGrid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731F8B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731F8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A10C79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A10C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Волоколамский городской округ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Балашиха</w:t>
            </w:r>
            <w:proofErr w:type="spellEnd"/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Воскресенск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Дзержинский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Долгопрудный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Зарайск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Лобня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Лотошино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Луховицы</w:t>
            </w:r>
            <w:proofErr w:type="spellEnd"/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Павловский Посад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Химки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Чехов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Шаховская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0513C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Электрогорск</w:t>
            </w:r>
          </w:p>
        </w:tc>
      </w:tr>
      <w:tr w:rsidR="00731F8B" w:rsidTr="00731F8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F8B" w:rsidRDefault="00731F8B" w:rsidP="000513C0">
            <w:pPr>
              <w:numPr>
                <w:ilvl w:val="0"/>
                <w:numId w:val="3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hanging="578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F8B" w:rsidRDefault="00731F8B" w:rsidP="00550E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общеобразовательные организации</w:t>
            </w:r>
          </w:p>
        </w:tc>
      </w:tr>
    </w:tbl>
    <w:p w:rsidR="00550E58" w:rsidRDefault="00550E58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238E3" w:rsidRDefault="000513C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 мая</w:t>
      </w:r>
      <w:r w:rsidR="007238E3">
        <w:rPr>
          <w:rFonts w:ascii="Times New Roman" w:hAnsi="Times New Roman" w:cs="Times New Roman"/>
          <w:b/>
          <w:u w:val="single"/>
        </w:rPr>
        <w:t xml:space="preserve"> 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2"/>
        <w:gridCol w:w="5096"/>
      </w:tblGrid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Дмитровский 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Дубна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Егорьевск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Жуковский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Кашира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Клин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Котельники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Орехово-Зуевский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Серпухов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Щелково</w:t>
            </w:r>
          </w:p>
        </w:tc>
      </w:tr>
      <w:tr w:rsidR="007238E3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Звездный городок</w:t>
            </w:r>
          </w:p>
        </w:tc>
      </w:tr>
      <w:tr w:rsidR="00550E58" w:rsidTr="00550E58"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8" w:rsidRDefault="00550E58" w:rsidP="000513C0">
            <w:pPr>
              <w:numPr>
                <w:ilvl w:val="0"/>
                <w:numId w:val="1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58" w:rsidRDefault="00550E58" w:rsidP="00A10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общеобразовательные организации</w:t>
            </w:r>
          </w:p>
        </w:tc>
      </w:tr>
    </w:tbl>
    <w:p w:rsidR="007238E3" w:rsidRDefault="007238E3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7238E3" w:rsidRDefault="000513C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6 мая</w:t>
      </w:r>
      <w:r w:rsidR="007238E3">
        <w:rPr>
          <w:rFonts w:ascii="Times New Roman" w:hAnsi="Times New Roman" w:cs="Times New Roman"/>
          <w:b/>
          <w:u w:val="single"/>
        </w:rPr>
        <w:t xml:space="preserve"> 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1"/>
      </w:tblGrid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44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Богородский</w:t>
            </w:r>
            <w:proofErr w:type="spellEnd"/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Краснознаменск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Мытищи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Протвино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Ступино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Шатура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Одинцовский городской округ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Пушкинский городской округ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Сергиево-Посадский городской округ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ЗАТО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Власиха</w:t>
            </w:r>
            <w:proofErr w:type="spellEnd"/>
          </w:p>
        </w:tc>
      </w:tr>
      <w:tr w:rsidR="00550E58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8" w:rsidRDefault="00550E58" w:rsidP="000513C0">
            <w:pPr>
              <w:numPr>
                <w:ilvl w:val="0"/>
                <w:numId w:val="2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720" w:hanging="578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58" w:rsidRDefault="00550E58" w:rsidP="00A10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общеобразовательные организации</w:t>
            </w:r>
          </w:p>
        </w:tc>
      </w:tr>
    </w:tbl>
    <w:p w:rsidR="007238E3" w:rsidRDefault="007238E3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  <w:lang w:eastAsia="en-US"/>
        </w:rPr>
      </w:pPr>
    </w:p>
    <w:p w:rsidR="007238E3" w:rsidRDefault="008E080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11</w:t>
      </w:r>
      <w:r w:rsidR="007238E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мая</w:t>
      </w:r>
      <w:r w:rsidR="007238E3">
        <w:rPr>
          <w:rFonts w:ascii="Times New Roman" w:hAnsi="Times New Roman" w:cs="Times New Roman"/>
          <w:b/>
          <w:u w:val="single"/>
        </w:rPr>
        <w:t xml:space="preserve"> 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4961"/>
      </w:tblGrid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Домодедово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Коломна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Королев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Лосино-Петровский</w:t>
            </w:r>
            <w:proofErr w:type="spellEnd"/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Люберцы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Городской округ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Наро-Фоминский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Пущино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Реутов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Талдомский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Ленинский городской округ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Раменский городской округ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Молодежный</w:t>
            </w:r>
          </w:p>
        </w:tc>
      </w:tr>
      <w:tr w:rsidR="00550E58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8" w:rsidRDefault="00550E58" w:rsidP="000513C0">
            <w:pPr>
              <w:numPr>
                <w:ilvl w:val="0"/>
                <w:numId w:val="4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58" w:rsidRDefault="00550E58" w:rsidP="00A10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общеобразовательные организации</w:t>
            </w:r>
          </w:p>
        </w:tc>
      </w:tr>
    </w:tbl>
    <w:p w:rsidR="008E0800" w:rsidRDefault="008E080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7238E3" w:rsidRDefault="008E0800" w:rsidP="007238E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12</w:t>
      </w:r>
      <w:r w:rsidR="007238E3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мая</w:t>
      </w:r>
      <w:r w:rsidR="007238E3">
        <w:rPr>
          <w:rFonts w:ascii="Times New Roman" w:hAnsi="Times New Roman" w:cs="Times New Roman"/>
          <w:b/>
          <w:u w:val="single"/>
        </w:rPr>
        <w:t xml:space="preserve"> 2022 года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935"/>
      </w:tblGrid>
      <w:tr w:rsidR="007238E3" w:rsidTr="007238E3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образование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Красногорск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Лыткарино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Подольск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Серебряные Пруды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Солнечногорск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Фрязино</w:t>
            </w:r>
          </w:p>
        </w:tc>
      </w:tr>
      <w:tr w:rsidR="007238E3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8E3" w:rsidRDefault="007238E3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8E3" w:rsidRDefault="007238E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Электросталь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Бронницы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Истра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Можайск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Рузский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округ Черноголовка</w:t>
            </w:r>
          </w:p>
        </w:tc>
      </w:tr>
      <w:tr w:rsidR="008E0800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800" w:rsidRDefault="008E0800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800" w:rsidRDefault="008E0800" w:rsidP="00E757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ЗАТО Восход</w:t>
            </w:r>
          </w:p>
        </w:tc>
      </w:tr>
      <w:tr w:rsidR="00550E58" w:rsidTr="007238E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0E58" w:rsidRDefault="00550E58" w:rsidP="000513C0">
            <w:pPr>
              <w:numPr>
                <w:ilvl w:val="0"/>
                <w:numId w:val="5"/>
              </w:num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0E58" w:rsidRDefault="00550E58" w:rsidP="00A10C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Государственные общеобразовательные организации</w:t>
            </w:r>
          </w:p>
        </w:tc>
      </w:tr>
    </w:tbl>
    <w:p w:rsidR="007238E3" w:rsidRDefault="007238E3" w:rsidP="007238E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u w:val="single"/>
          <w:lang w:eastAsia="en-US"/>
        </w:rPr>
      </w:pPr>
    </w:p>
    <w:p w:rsidR="007238E3" w:rsidRDefault="007238E3" w:rsidP="007238E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u w:val="single"/>
        </w:rPr>
        <w:t xml:space="preserve">13 </w:t>
      </w:r>
      <w:r w:rsidR="008E0800">
        <w:rPr>
          <w:rFonts w:ascii="Times New Roman" w:hAnsi="Times New Roman" w:cs="Times New Roman"/>
          <w:b/>
          <w:u w:val="single"/>
        </w:rPr>
        <w:t>мая</w:t>
      </w:r>
      <w:r>
        <w:rPr>
          <w:rFonts w:ascii="Times New Roman" w:hAnsi="Times New Roman" w:cs="Times New Roman"/>
          <w:b/>
          <w:u w:val="single"/>
        </w:rPr>
        <w:t xml:space="preserve"> 2022 года – резервны</w:t>
      </w:r>
      <w:r w:rsidR="008E0800">
        <w:rPr>
          <w:rFonts w:ascii="Times New Roman" w:hAnsi="Times New Roman" w:cs="Times New Roman"/>
          <w:b/>
          <w:u w:val="single"/>
        </w:rPr>
        <w:t>й</w:t>
      </w:r>
      <w:r>
        <w:rPr>
          <w:rFonts w:ascii="Times New Roman" w:hAnsi="Times New Roman" w:cs="Times New Roman"/>
          <w:b/>
          <w:u w:val="single"/>
        </w:rPr>
        <w:t xml:space="preserve"> д</w:t>
      </w:r>
      <w:r w:rsidR="008E0800">
        <w:rPr>
          <w:rFonts w:ascii="Times New Roman" w:hAnsi="Times New Roman" w:cs="Times New Roman"/>
          <w:b/>
          <w:u w:val="single"/>
        </w:rPr>
        <w:t>ень</w:t>
      </w:r>
    </w:p>
    <w:sectPr w:rsidR="007238E3" w:rsidSect="007238E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5BA"/>
    <w:multiLevelType w:val="hybridMultilevel"/>
    <w:tmpl w:val="ED7686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26117"/>
    <w:multiLevelType w:val="hybridMultilevel"/>
    <w:tmpl w:val="85B03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6F79CE"/>
    <w:multiLevelType w:val="hybridMultilevel"/>
    <w:tmpl w:val="ED76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C6A66"/>
    <w:multiLevelType w:val="hybridMultilevel"/>
    <w:tmpl w:val="ED768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A47246"/>
    <w:multiLevelType w:val="hybridMultilevel"/>
    <w:tmpl w:val="85B030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750AB4"/>
    <w:multiLevelType w:val="hybridMultilevel"/>
    <w:tmpl w:val="ED7686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238E3"/>
    <w:rsid w:val="00022E54"/>
    <w:rsid w:val="000513C0"/>
    <w:rsid w:val="00550E58"/>
    <w:rsid w:val="007238E3"/>
    <w:rsid w:val="00731F8B"/>
    <w:rsid w:val="008C0625"/>
    <w:rsid w:val="008E0800"/>
    <w:rsid w:val="00F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23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basedOn w:val="a0"/>
    <w:link w:val="21"/>
    <w:uiPriority w:val="99"/>
    <w:rsid w:val="007238E3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238E3"/>
    <w:pPr>
      <w:widowControl w:val="0"/>
      <w:shd w:val="clear" w:color="auto" w:fill="FFFFFF"/>
      <w:spacing w:after="0" w:line="264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7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sidorenko_ns</dc:creator>
  <cp:lastModifiedBy>mitrofanova_iv</cp:lastModifiedBy>
  <cp:revision>2</cp:revision>
  <dcterms:created xsi:type="dcterms:W3CDTF">2022-03-17T09:06:00Z</dcterms:created>
  <dcterms:modified xsi:type="dcterms:W3CDTF">2022-03-17T09:06:00Z</dcterms:modified>
</cp:coreProperties>
</file>